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387DB6" w14:textId="77777777" w:rsidR="007B5FE6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293B56C2" w14:textId="77777777" w:rsidR="007B5FE6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647C0753" w14:textId="77777777" w:rsidR="007B5FE6" w:rsidRDefault="007B5FE6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0531EA80" w14:textId="77777777" w:rsidR="007B5FE6" w:rsidRDefault="007B5FE6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66FDE0D4" w14:textId="77777777" w:rsidR="007B5FE6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34A704ED" w14:textId="77777777" w:rsidR="007B5FE6" w:rsidRDefault="007B5FE6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2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7B5FE6" w14:paraId="3231AE4D" w14:textId="77777777">
        <w:tc>
          <w:tcPr>
            <w:tcW w:w="2835" w:type="dxa"/>
          </w:tcPr>
          <w:p w14:paraId="0674BEC2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47C6D6F7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Bigeo</w:t>
            </w:r>
            <w:proofErr w:type="spellEnd"/>
          </w:p>
        </w:tc>
      </w:tr>
      <w:tr w:rsidR="007B5FE6" w14:paraId="5C8BA824" w14:textId="77777777">
        <w:tc>
          <w:tcPr>
            <w:tcW w:w="2835" w:type="dxa"/>
          </w:tcPr>
          <w:p w14:paraId="36F8A161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7B53E52B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Mejora de georreferenciación y posicionamiento mediante integración GPS e inerciales</w:t>
            </w:r>
          </w:p>
        </w:tc>
      </w:tr>
    </w:tbl>
    <w:p w14:paraId="74BE614A" w14:textId="77777777" w:rsidR="007B5FE6" w:rsidRDefault="007B5FE6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6A74985" w14:textId="77777777" w:rsidR="007B5FE6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1ABC540D" w14:textId="77777777" w:rsidR="007B5FE6" w:rsidRDefault="007B5FE6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3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7B5FE6" w14:paraId="1F86D00A" w14:textId="77777777">
        <w:tc>
          <w:tcPr>
            <w:tcW w:w="3261" w:type="dxa"/>
          </w:tcPr>
          <w:p w14:paraId="45F13D4E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52C9B738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Sala de reuniones / Plataforma virtual (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Teams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)</w:t>
            </w:r>
          </w:p>
        </w:tc>
      </w:tr>
      <w:tr w:rsidR="007B5FE6" w14:paraId="78241F5C" w14:textId="77777777">
        <w:tc>
          <w:tcPr>
            <w:tcW w:w="3261" w:type="dxa"/>
          </w:tcPr>
          <w:p w14:paraId="11E7CA4E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0448CE6F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Miercoles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6 de Noviembre</w:t>
            </w:r>
          </w:p>
        </w:tc>
      </w:tr>
      <w:tr w:rsidR="007B5FE6" w14:paraId="03953CF3" w14:textId="77777777">
        <w:tc>
          <w:tcPr>
            <w:tcW w:w="3261" w:type="dxa"/>
          </w:tcPr>
          <w:p w14:paraId="1CD3FE9D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0BDB9FFC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Sprint 3</w:t>
            </w:r>
          </w:p>
        </w:tc>
      </w:tr>
      <w:tr w:rsidR="007B5FE6" w14:paraId="2BF2D1FB" w14:textId="77777777">
        <w:tc>
          <w:tcPr>
            <w:tcW w:w="3261" w:type="dxa"/>
          </w:tcPr>
          <w:p w14:paraId="0F4FE4D0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0709AB53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18FE45A1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Jimena González (Scrum Master)</w:t>
            </w:r>
          </w:p>
          <w:p w14:paraId="6DC1E6FC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José Pelayo (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Product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Owner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) </w:t>
            </w:r>
          </w:p>
          <w:p w14:paraId="42C745E9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Jeffry Farías (Desarrollador)</w:t>
            </w:r>
          </w:p>
          <w:p w14:paraId="71D1D8ED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Rodrigo Riquelme (Desarrollador)</w:t>
            </w:r>
          </w:p>
          <w:p w14:paraId="1A7C01C6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Enzo Valladares (Desarrollador)</w:t>
            </w:r>
          </w:p>
          <w:p w14:paraId="225CBE35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5AF9B059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37EF2FE8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6E0DAE7F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1DEC2876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07D9071F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7B5FE6" w14:paraId="56B4ECC8" w14:textId="77777777">
        <w:tc>
          <w:tcPr>
            <w:tcW w:w="3261" w:type="dxa"/>
          </w:tcPr>
          <w:p w14:paraId="1D6E59FC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2D7EDD2F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José Pelayo </w:t>
            </w:r>
          </w:p>
          <w:p w14:paraId="76F8163C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Jeffry Farías </w:t>
            </w:r>
          </w:p>
          <w:p w14:paraId="2679E48C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Enzo Valladares</w:t>
            </w:r>
          </w:p>
          <w:p w14:paraId="2D41A64D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4A95B0D6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6BADEBEA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0A40589C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61942206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0AEA39B8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</w:tbl>
    <w:p w14:paraId="75ECA38C" w14:textId="77777777" w:rsidR="007B5FE6" w:rsidRDefault="007B5FE6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124B2B79" w14:textId="77777777" w:rsidR="007B5FE6" w:rsidRDefault="007B5FE6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  <w:sectPr w:rsidR="007B5FE6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68CF6CF0" w14:textId="77777777" w:rsidR="007B5FE6" w:rsidRDefault="007B5F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789324ED" w14:textId="77777777" w:rsidR="007B5FE6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3FFC8DF6" w14:textId="77777777" w:rsidR="007B5FE6" w:rsidRDefault="007B5F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4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7B5FE6" w14:paraId="578BD7D7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56DEE591" w14:textId="77777777" w:rsidR="007B5F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4019C54A" w14:textId="77777777" w:rsidR="007B5F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37B28B04" w14:textId="77777777" w:rsidR="007B5F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7B5FE6" w14:paraId="3DBD8042" w14:textId="77777777">
        <w:trPr>
          <w:trHeight w:val="6593"/>
        </w:trPr>
        <w:tc>
          <w:tcPr>
            <w:tcW w:w="3828" w:type="dxa"/>
          </w:tcPr>
          <w:p w14:paraId="2AE44692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La sincronización de datos localmente comenzó a implementarse correctamente y sin errores en las pruebas iniciales.</w:t>
            </w:r>
          </w:p>
          <w:p w14:paraId="1274255C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0CC9F77E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La comunicación dentro del equipo ha sido fluida, y las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daily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meetings permitieron identificar rápidamente los problemas y tomar decisiones oportunas.</w:t>
            </w:r>
          </w:p>
          <w:p w14:paraId="3B2851AC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14D21678" w14:textId="77777777" w:rsidR="007B5FE6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Los datos capturados en los recorridos (posición, hora y velocidad promedio) han sido correctamente formateados y estructurados en JSON, cumpliendo con los requisitos del sistema.</w:t>
            </w:r>
          </w:p>
          <w:p w14:paraId="5AB4AB0C" w14:textId="77777777" w:rsidR="007B5FE6" w:rsidRDefault="007B5FE6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6012C0B3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4A778EF5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67B4377A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07C1216F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172C5833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1B404AD6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0C83B0F6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3289034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630F5A1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0F4BFA0F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70C4B962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4608DDB0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5D2D70CB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34CFD01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2B92E05D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CB610D3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2FB03B9B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16EB71B1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6175589C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6DD5332F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  <w:tc>
          <w:tcPr>
            <w:tcW w:w="4110" w:type="dxa"/>
          </w:tcPr>
          <w:p w14:paraId="27197C19" w14:textId="77777777" w:rsidR="007B5FE6" w:rsidRDefault="00000000">
            <w:pPr>
              <w:shd w:val="clear" w:color="auto" w:fill="FFFFFF"/>
              <w:spacing w:after="160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Hubo dificultades para migrar datos a la nube debido a la necesidad de una licencia de pago en el servicio de nube inicial, lo que generó retrasos en la sincronización completa.</w:t>
            </w:r>
          </w:p>
          <w:p w14:paraId="17BAA5D3" w14:textId="77777777" w:rsidR="007B5FE6" w:rsidRDefault="00000000">
            <w:pPr>
              <w:shd w:val="clear" w:color="auto" w:fill="FFFFFF"/>
              <w:spacing w:after="160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La búsqueda de una alternativa de servicio en la nube consumió más tiempo de lo esperado, afectando el avance en otras tareas de sincronización.</w:t>
            </w:r>
          </w:p>
          <w:p w14:paraId="6E7841DA" w14:textId="77777777" w:rsidR="007B5FE6" w:rsidRDefault="00000000">
            <w:pPr>
              <w:shd w:val="clear" w:color="auto" w:fill="FFFFFF"/>
              <w:spacing w:after="160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Hubo una falta de claridad en cuanto a las prioridades de la iteración, lo que generó confusión sobre si los esfuerzos debían centrarse en la migración de datos o en la estabilidad de la sincronización.</w:t>
            </w:r>
          </w:p>
        </w:tc>
        <w:tc>
          <w:tcPr>
            <w:tcW w:w="4536" w:type="dxa"/>
          </w:tcPr>
          <w:p w14:paraId="16833CDD" w14:textId="42D23F40" w:rsidR="007B5F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Utilizar </w:t>
            </w:r>
            <w:proofErr w:type="spellStart"/>
            <w:r w:rsidR="00AF5681">
              <w:rPr>
                <w:rFonts w:ascii="Arial" w:eastAsia="Arial" w:hAnsi="Arial" w:cs="Arial"/>
                <w:sz w:val="24"/>
                <w:szCs w:val="24"/>
              </w:rPr>
              <w:t>Supabase</w:t>
            </w:r>
            <w:proofErr w:type="spellEnd"/>
            <w:r w:rsidR="00AF5681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como alternativa: Ante la limitación de la licencia en el servicio de nube inicial, el equipo decidió optar por</w:t>
            </w:r>
            <w:r w:rsidR="00AF5681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 w:rsidR="00AF5681">
              <w:rPr>
                <w:rFonts w:ascii="Arial" w:eastAsia="Arial" w:hAnsi="Arial" w:cs="Arial"/>
                <w:sz w:val="24"/>
                <w:szCs w:val="24"/>
              </w:rPr>
              <w:t>Supabase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, una solución más accesible y de fácil implementación para la sincronización de datos.</w:t>
            </w:r>
          </w:p>
          <w:p w14:paraId="43C296B8" w14:textId="77777777" w:rsidR="007B5FE6" w:rsidRDefault="007B5F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1B1CDFAC" w14:textId="77777777" w:rsidR="007B5FE6" w:rsidRDefault="00000000">
            <w:pPr>
              <w:shd w:val="clear" w:color="auto" w:fill="FFFFFF"/>
              <w:spacing w:after="160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Priorizar tareas de sincronización y estabilidad: Se acordó enfocar los esfuerzos en estabilizar la sincronización de datos con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Supabase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antes de abordar mejoras adicionales en la interfaz de usuario.</w:t>
            </w:r>
          </w:p>
        </w:tc>
      </w:tr>
    </w:tbl>
    <w:p w14:paraId="29EE355A" w14:textId="77777777" w:rsidR="007B5FE6" w:rsidRDefault="007B5F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2817B36" w14:textId="77777777" w:rsidR="007B5FE6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Nota:</w:t>
      </w:r>
    </w:p>
    <w:p w14:paraId="2C60A554" w14:textId="77777777" w:rsidR="007B5FE6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12B351C6" w14:textId="77777777" w:rsidR="007B5FE6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7B5FE6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090F77" w14:textId="77777777" w:rsidR="00EC5659" w:rsidRDefault="00EC5659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5F21FE65" w14:textId="77777777" w:rsidR="00EC5659" w:rsidRDefault="00EC5659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AF214E97-7A6A-4349-95AE-4004480A814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B52F08A-CC02-4D98-9E3B-8628A73283CA}"/>
    <w:embedBold r:id="rId3" w:fontKey="{D9757959-9D98-4CF6-82AB-06A7C604322A}"/>
    <w:embedBoldItalic r:id="rId4" w:fontKey="{62B32AD4-7C72-46A4-B24E-8342EFF6C4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5150F98-DBDD-42B4-BD51-349A0EF8C82D}"/>
    <w:embedBold r:id="rId6" w:fontKey="{AA9F3A88-B814-4BB7-A705-4E49652BC2F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8015F6D-D6B2-4997-8DD4-926C54CA1F24}"/>
  </w:font>
  <w:font w:name="Georgia">
    <w:panose1 w:val="02040502050405020303"/>
    <w:charset w:val="00"/>
    <w:family w:val="auto"/>
    <w:pitch w:val="default"/>
    <w:embedRegular r:id="rId8" w:fontKey="{A00BD34A-5CF9-4BEF-A013-08DDD3B5CA8F}"/>
    <w:embedItalic r:id="rId9" w:fontKey="{62688CAF-0632-4DEF-857D-898A4043AF4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3CEDE0" w14:textId="77777777" w:rsidR="007B5F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85C508" w14:textId="77777777" w:rsidR="00EC5659" w:rsidRDefault="00EC5659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547B8393" w14:textId="77777777" w:rsidR="00EC5659" w:rsidRDefault="00EC5659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EF5462" w14:textId="77777777" w:rsidR="007B5F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4E8520A9" w14:textId="77777777" w:rsidR="007B5F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A3E597C" wp14:editId="14FB9EA6">
              <wp:simplePos x="0" y="0"/>
              <wp:positionH relativeFrom="column">
                <wp:posOffset>-25399</wp:posOffset>
              </wp:positionH>
              <wp:positionV relativeFrom="paragraph">
                <wp:posOffset>139700</wp:posOffset>
              </wp:positionV>
              <wp:extent cx="5688965" cy="238760"/>
              <wp:effectExtent l="0" t="0" r="0" b="0"/>
              <wp:wrapNone/>
              <wp:docPr id="4" name="Rectángul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112B243" w14:textId="77777777" w:rsidR="007B5FE6" w:rsidRDefault="007B5FE6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A3E597C" id="Rectángulo 4" o:spid="_x0000_s1026" style="position:absolute;left:0;text-align:left;margin-left:-2pt;margin-top:11pt;width:447.95pt;height:18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2112B243" w14:textId="77777777" w:rsidR="007B5FE6" w:rsidRDefault="007B5FE6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6442C883" w14:textId="77777777" w:rsidR="007B5FE6" w:rsidRDefault="007B5F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61C02E" w14:textId="77777777" w:rsidR="007B5F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0416623B" w14:textId="77777777" w:rsidR="007B5F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14020D6A" wp14:editId="2DC95D72">
              <wp:simplePos x="0" y="0"/>
              <wp:positionH relativeFrom="column">
                <wp:posOffset>-25399</wp:posOffset>
              </wp:positionH>
              <wp:positionV relativeFrom="paragraph">
                <wp:posOffset>139700</wp:posOffset>
              </wp:positionV>
              <wp:extent cx="7954645" cy="238760"/>
              <wp:effectExtent l="0" t="0" r="0" b="0"/>
              <wp:wrapNone/>
              <wp:docPr id="3" name="Rectá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70D1DA7" w14:textId="77777777" w:rsidR="007B5FE6" w:rsidRDefault="007B5FE6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4020D6A" id="Rectángulo 3" o:spid="_x0000_s1027" style="position:absolute;left:0;text-align:left;margin-left:-2pt;margin-top:11pt;width:626.35pt;height:18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670D1DA7" w14:textId="77777777" w:rsidR="007B5FE6" w:rsidRDefault="007B5FE6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69C329C7" w14:textId="77777777" w:rsidR="007B5FE6" w:rsidRDefault="007B5F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45789"/>
    <w:multiLevelType w:val="multilevel"/>
    <w:tmpl w:val="D93A2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171487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5FE6"/>
    <w:rsid w:val="007B5FE6"/>
    <w:rsid w:val="00AF5681"/>
    <w:rsid w:val="00EC5659"/>
    <w:rsid w:val="00F63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A7AA1C"/>
  <w15:docId w15:val="{37536FD5-E2C3-4DCF-8B07-E519357F1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8x7E8ZODg5Y+Td1jn+hy5fKqqg==">CgMxLjA4AHIhMTlZS1EyQm5ndklqSzRwandoVXBKdm8tMVlhY3Y5bnRK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390</Words>
  <Characters>2149</Characters>
  <Application>Microsoft Office Word</Application>
  <DocSecurity>0</DocSecurity>
  <Lines>17</Lines>
  <Paragraphs>5</Paragraphs>
  <ScaleCrop>false</ScaleCrop>
  <Company/>
  <LinksUpToDate>false</LinksUpToDate>
  <CharactersWithSpaces>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Jimena Isabel Gonzalez Aceituno</cp:lastModifiedBy>
  <cp:revision>2</cp:revision>
  <dcterms:created xsi:type="dcterms:W3CDTF">2012-10-28T15:38:00Z</dcterms:created>
  <dcterms:modified xsi:type="dcterms:W3CDTF">2024-11-11T14:24:00Z</dcterms:modified>
</cp:coreProperties>
</file>